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D99B" w14:textId="77777777" w:rsidR="006F586C" w:rsidRDefault="00AD76E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1AF1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9pt;margin-top:884pt;width:30pt;height:28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Times New Roman" w:hAnsi="Times New Roman" w:cs="Times New Roman"/>
        </w:rPr>
        <w:t>课时作业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二十一</w:t>
      </w:r>
      <w:r>
        <w:rPr>
          <w:rFonts w:ascii="Times New Roman" w:hAnsi="Times New Roman" w:cs="Times New Roman"/>
        </w:rPr>
        <w:t>)</w:t>
      </w:r>
    </w:p>
    <w:p w14:paraId="1065EAA6" w14:textId="77777777" w:rsidR="006F586C" w:rsidRDefault="00AD76E0">
      <w:pPr>
        <w:widowControl/>
        <w:jc w:val="center"/>
      </w:pPr>
      <w:r>
        <w:t>[21</w:t>
      </w:r>
      <w:r>
        <w:t xml:space="preserve">　邹忌讽齐王纳谏</w:t>
      </w:r>
      <w:r>
        <w:t>]</w:t>
      </w:r>
    </w:p>
    <w:p w14:paraId="30E7A5E4" w14:textId="77777777" w:rsidR="006F586C" w:rsidRDefault="00AD76E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488ECA0" wp14:editId="53EAA086">
            <wp:extent cx="3391535" cy="325755"/>
            <wp:effectExtent l="19050" t="0" r="0" b="0"/>
            <wp:docPr id="1" name="图片 5" descr="C:\Documents and Settings\Administrator\Application Data\Tencent\Users\394800673\QQ\WinTemp\RichOle\O2I5))9)A(JZBN33$JP3P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Documents and Settings\Administrator\Application Data\Tencent\Users\394800673\QQ\WinTemp\RichOle\O2I5))9)A(JZBN33$JP3PJ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224" cy="32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3EF8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下列加点字的注音全都正确的一项是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98BD6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</w:rPr>
        <w:t>邹忌</w:t>
      </w:r>
      <w:r>
        <w:rPr>
          <w:rFonts w:ascii="Times New Roman" w:hAnsi="Times New Roman" w:cs="Times New Roman"/>
        </w:rPr>
        <w:t>(zōu)</w:t>
      </w:r>
      <w:r>
        <w:rPr>
          <w:rFonts w:ascii="Times New Roman" w:hAnsi="Times New Roman" w:cs="Times New Roman"/>
        </w:rPr>
        <w:t xml:space="preserve">　　　　　　</w:t>
      </w:r>
      <w:r>
        <w:rPr>
          <w:rFonts w:ascii="Times New Roman" w:hAnsi="Times New Roman" w:cs="Times New Roman"/>
          <w:em w:val="underDot"/>
        </w:rPr>
        <w:t>谤</w:t>
      </w:r>
      <w:r>
        <w:rPr>
          <w:rFonts w:ascii="Times New Roman" w:hAnsi="Times New Roman" w:cs="Times New Roman"/>
        </w:rPr>
        <w:t>讥</w:t>
      </w:r>
      <w:r>
        <w:rPr>
          <w:rFonts w:ascii="Times New Roman" w:hAnsi="Times New Roman" w:cs="Times New Roman"/>
        </w:rPr>
        <w:t>(bàng)</w:t>
      </w:r>
    </w:p>
    <w:p w14:paraId="50A6C41A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em w:val="underDot"/>
        </w:rPr>
        <w:t>朝</w:t>
      </w:r>
      <w:r>
        <w:rPr>
          <w:rFonts w:ascii="Times New Roman" w:hAnsi="Times New Roman" w:cs="Times New Roman"/>
        </w:rPr>
        <w:t>于齐</w:t>
      </w:r>
      <w:r>
        <w:rPr>
          <w:rFonts w:ascii="Times New Roman" w:hAnsi="Times New Roman" w:cs="Times New Roman"/>
        </w:rPr>
        <w:t xml:space="preserve">(cháo)  </w:t>
      </w:r>
      <w:r>
        <w:rPr>
          <w:rFonts w:ascii="Times New Roman" w:hAnsi="Times New Roman" w:cs="Times New Roman"/>
          <w:em w:val="underDot"/>
        </w:rPr>
        <w:t>昳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>(yì)</w:t>
      </w:r>
    </w:p>
    <w:p w14:paraId="28BDEF6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>进</w:t>
      </w:r>
      <w:r>
        <w:rPr>
          <w:rFonts w:ascii="Times New Roman" w:hAnsi="Times New Roman" w:cs="Times New Roman"/>
          <w:em w:val="underDot"/>
        </w:rPr>
        <w:t>谏</w:t>
      </w:r>
      <w:r>
        <w:rPr>
          <w:rFonts w:ascii="Times New Roman" w:hAnsi="Times New Roman" w:cs="Times New Roman"/>
        </w:rPr>
        <w:t xml:space="preserve">(jiàn)  </w:t>
      </w:r>
      <w:r>
        <w:rPr>
          <w:rFonts w:ascii="Times New Roman" w:hAnsi="Times New Roman" w:cs="Times New Roman"/>
          <w:em w:val="underDot"/>
        </w:rPr>
        <w:t>期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(jī)</w:t>
      </w:r>
    </w:p>
    <w:p w14:paraId="19958FE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em w:val="underDot"/>
        </w:rPr>
        <w:t>孰</w:t>
      </w:r>
      <w:r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 xml:space="preserve">(shú)  </w:t>
      </w:r>
      <w:r>
        <w:rPr>
          <w:rFonts w:ascii="Times New Roman" w:hAnsi="Times New Roman" w:cs="Times New Roman"/>
        </w:rPr>
        <w:t>面</w:t>
      </w:r>
      <w:r>
        <w:rPr>
          <w:rFonts w:ascii="Times New Roman" w:hAnsi="Times New Roman" w:cs="Times New Roman"/>
          <w:em w:val="underDot"/>
        </w:rPr>
        <w:t>刺</w:t>
      </w:r>
      <w:r>
        <w:rPr>
          <w:rFonts w:ascii="Times New Roman" w:hAnsi="Times New Roman" w:cs="Times New Roman"/>
        </w:rPr>
        <w:t>(chì)</w:t>
      </w:r>
    </w:p>
    <w:p w14:paraId="19BEF3E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/>
          <w:em w:val="underDot"/>
        </w:rPr>
        <w:t>窥</w:t>
      </w:r>
      <w:r>
        <w:rPr>
          <w:rFonts w:ascii="Times New Roman" w:hAnsi="Times New Roman" w:cs="Times New Roman"/>
        </w:rPr>
        <w:t>镜</w:t>
      </w:r>
      <w:r>
        <w:rPr>
          <w:rFonts w:ascii="Times New Roman" w:hAnsi="Times New Roman" w:cs="Times New Roman"/>
        </w:rPr>
        <w:t xml:space="preserve">(kuī)  </w:t>
      </w:r>
      <w:r>
        <w:rPr>
          <w:rFonts w:ascii="Times New Roman" w:hAnsi="Times New Roman" w:cs="Times New Roman"/>
          <w:em w:val="underDot"/>
        </w:rPr>
        <w:t>弗</w:t>
      </w:r>
      <w:r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(fó)</w:t>
      </w:r>
    </w:p>
    <w:p w14:paraId="4D9EB97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em w:val="underDot"/>
        </w:rPr>
        <w:t>数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(shuò)  </w:t>
      </w:r>
      <w:r>
        <w:rPr>
          <w:rFonts w:ascii="Times New Roman" w:hAnsi="Times New Roman" w:cs="Times New Roman"/>
        </w:rPr>
        <w:t>暮</w:t>
      </w:r>
      <w:r>
        <w:rPr>
          <w:rFonts w:ascii="Times New Roman" w:hAnsi="Times New Roman" w:cs="Times New Roman"/>
          <w:em w:val="underDot"/>
        </w:rPr>
        <w:t>寝</w:t>
      </w:r>
      <w:r>
        <w:rPr>
          <w:rFonts w:ascii="Times New Roman" w:hAnsi="Times New Roman" w:cs="Times New Roman"/>
        </w:rPr>
        <w:t>(qǐn)</w:t>
      </w:r>
    </w:p>
    <w:p w14:paraId="5D3E8D1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  <w:em w:val="underDot"/>
        </w:rPr>
        <w:t>间</w:t>
      </w:r>
      <w:r>
        <w:rPr>
          <w:rFonts w:ascii="Times New Roman" w:hAnsi="Times New Roman" w:cs="Times New Roman"/>
        </w:rPr>
        <w:t>进</w:t>
      </w:r>
      <w:r>
        <w:rPr>
          <w:rFonts w:ascii="Times New Roman" w:hAnsi="Times New Roman" w:cs="Times New Roman"/>
        </w:rPr>
        <w:t xml:space="preserve">(jiàn)  </w:t>
      </w:r>
      <w:r>
        <w:rPr>
          <w:rFonts w:ascii="Times New Roman" w:hAnsi="Times New Roman" w:cs="Times New Roman"/>
        </w:rPr>
        <w:t>衣</w:t>
      </w:r>
      <w:r>
        <w:rPr>
          <w:rFonts w:ascii="Times New Roman" w:hAnsi="Times New Roman" w:cs="Times New Roman"/>
          <w:em w:val="underDot"/>
        </w:rPr>
        <w:t>冠</w:t>
      </w:r>
      <w:r>
        <w:rPr>
          <w:rFonts w:ascii="Times New Roman" w:hAnsi="Times New Roman" w:cs="Times New Roman"/>
        </w:rPr>
        <w:t>(guàn)</w:t>
      </w:r>
    </w:p>
    <w:p w14:paraId="43B8347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em w:val="underDot"/>
        </w:rPr>
        <w:t>旦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(dàn)  </w:t>
      </w:r>
      <w:r>
        <w:rPr>
          <w:rFonts w:ascii="Times New Roman" w:hAnsi="Times New Roman" w:cs="Times New Roman"/>
        </w:rPr>
        <w:t>朝</w:t>
      </w:r>
      <w:r>
        <w:rPr>
          <w:rFonts w:ascii="Times New Roman" w:hAnsi="Times New Roman" w:cs="Times New Roman"/>
          <w:em w:val="underDot"/>
        </w:rPr>
        <w:t>廷</w:t>
      </w:r>
      <w:r>
        <w:rPr>
          <w:rFonts w:ascii="Times New Roman" w:hAnsi="Times New Roman" w:cs="Times New Roman"/>
        </w:rPr>
        <w:t>(tíng)</w:t>
      </w:r>
    </w:p>
    <w:p w14:paraId="0CC11259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指出下列句子中加点词的古今义。</w:t>
      </w:r>
    </w:p>
    <w:p w14:paraId="65E9896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邹忌</w:t>
      </w:r>
      <w:r>
        <w:rPr>
          <w:rFonts w:ascii="Times New Roman" w:hAnsi="Times New Roman" w:cs="Times New Roman"/>
          <w:em w:val="underDot"/>
        </w:rPr>
        <w:t>讽</w:t>
      </w:r>
      <w:r>
        <w:rPr>
          <w:rFonts w:ascii="Times New Roman" w:hAnsi="Times New Roman" w:cs="Times New Roman"/>
        </w:rPr>
        <w:t>齐王纳谏</w:t>
      </w:r>
    </w:p>
    <w:p w14:paraId="4B48AFD9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3E8EEE99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0C644A7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  <w:em w:val="underDot"/>
        </w:rPr>
        <w:t>明日</w:t>
      </w:r>
      <w:r>
        <w:rPr>
          <w:rFonts w:ascii="Times New Roman" w:hAnsi="Times New Roman" w:cs="Times New Roman"/>
        </w:rPr>
        <w:t>徐公来</w:t>
      </w:r>
    </w:p>
    <w:p w14:paraId="7E895366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75517BA5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今义：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5201521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(3)</w:t>
      </w:r>
      <w:r>
        <w:rPr>
          <w:rFonts w:ascii="Times New Roman" w:hAnsi="Times New Roman" w:cs="Times New Roman"/>
        </w:rPr>
        <w:t>今齐</w:t>
      </w:r>
      <w:r>
        <w:rPr>
          <w:rFonts w:ascii="Times New Roman" w:hAnsi="Times New Roman" w:cs="Times New Roman"/>
          <w:em w:val="underDot"/>
        </w:rPr>
        <w:t>地方</w:t>
      </w:r>
      <w:r>
        <w:rPr>
          <w:rFonts w:ascii="Times New Roman" w:hAnsi="Times New Roman" w:cs="Times New Roman"/>
        </w:rPr>
        <w:t>千里</w:t>
      </w:r>
    </w:p>
    <w:p w14:paraId="17B62A06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4276E579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664E1CC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(4)</w:t>
      </w:r>
      <w:r>
        <w:rPr>
          <w:rFonts w:ascii="Times New Roman" w:hAnsi="Times New Roman" w:cs="Times New Roman"/>
          <w:em w:val="underDot"/>
        </w:rPr>
        <w:t>谤讥</w:t>
      </w:r>
      <w:r>
        <w:rPr>
          <w:rFonts w:ascii="Times New Roman" w:hAnsi="Times New Roman" w:cs="Times New Roman"/>
        </w:rPr>
        <w:t>于市朝</w:t>
      </w:r>
    </w:p>
    <w:p w14:paraId="5DB23B75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199FD072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今义：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230C703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(5)</w:t>
      </w:r>
      <w:r>
        <w:rPr>
          <w:rFonts w:ascii="Times New Roman" w:hAnsi="Times New Roman" w:cs="Times New Roman"/>
        </w:rPr>
        <w:t>宫妇</w:t>
      </w:r>
      <w:r>
        <w:rPr>
          <w:rFonts w:ascii="Times New Roman" w:hAnsi="Times New Roman" w:cs="Times New Roman"/>
          <w:em w:val="underDot"/>
        </w:rPr>
        <w:t>左右</w:t>
      </w:r>
      <w:r>
        <w:rPr>
          <w:rFonts w:ascii="Times New Roman" w:hAnsi="Times New Roman" w:cs="Times New Roman"/>
        </w:rPr>
        <w:t>莫不私王</w:t>
      </w:r>
    </w:p>
    <w:p w14:paraId="2F38EC48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35CD4FE3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207E871E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(6)</w:t>
      </w:r>
      <w:r>
        <w:rPr>
          <w:rFonts w:ascii="Times New Roman" w:hAnsi="Times New Roman" w:cs="Times New Roman"/>
        </w:rPr>
        <w:t>能面</w:t>
      </w:r>
      <w:r>
        <w:rPr>
          <w:rFonts w:ascii="Times New Roman" w:hAnsi="Times New Roman" w:cs="Times New Roman"/>
          <w:em w:val="underDot"/>
        </w:rPr>
        <w:t>刺</w:t>
      </w:r>
      <w:r>
        <w:rPr>
          <w:rFonts w:ascii="Times New Roman" w:hAnsi="Times New Roman" w:cs="Times New Roman"/>
        </w:rPr>
        <w:t>寡人之过者</w:t>
      </w:r>
    </w:p>
    <w:p w14:paraId="31124099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古义：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2444F7FD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今义：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04EA668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下列句子中加点词的意思相同的一项是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6CE732" w14:textId="77777777" w:rsidR="006F586C" w:rsidRDefault="00AD76E0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答题技法　详见《</w:t>
      </w:r>
      <w:r>
        <w:rPr>
          <w:rFonts w:ascii="Times New Roman" w:hAnsi="Times New Roman" w:cs="Times New Roman"/>
        </w:rPr>
        <w:t>听课手册》</w:t>
      </w:r>
      <w:r>
        <w:rPr>
          <w:rFonts w:ascii="Times New Roman" w:hAnsi="Times New Roman" w:cs="Times New Roman"/>
        </w:rPr>
        <w:t xml:space="preserve">P65 </w:t>
      </w:r>
    </w:p>
    <w:p w14:paraId="7FEE36F0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</w:rPr>
        <w:t>能谤讥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市朝　　　　　此所谓战胜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朝廷</w:t>
      </w:r>
    </w:p>
    <w:p w14:paraId="70BE83D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皆</w:t>
      </w:r>
      <w:r>
        <w:rPr>
          <w:rFonts w:ascii="Times New Roman" w:hAnsi="Times New Roman" w:cs="Times New Roman"/>
          <w:em w:val="underDot"/>
        </w:rPr>
        <w:t>朝</w:t>
      </w:r>
      <w:r>
        <w:rPr>
          <w:rFonts w:ascii="Times New Roman" w:hAnsi="Times New Roman" w:cs="Times New Roman"/>
        </w:rPr>
        <w:t>于齐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能谤讥于市</w:t>
      </w:r>
      <w:r>
        <w:rPr>
          <w:rFonts w:ascii="Times New Roman" w:hAnsi="Times New Roman" w:cs="Times New Roman"/>
          <w:em w:val="underDot"/>
        </w:rPr>
        <w:t>朝</w:t>
      </w:r>
    </w:p>
    <w:p w14:paraId="57D54D5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/>
        </w:rPr>
        <w:t>齐国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美丽者也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吾妻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美我者</w:t>
      </w:r>
    </w:p>
    <w:p w14:paraId="2D04C1EC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</w:rPr>
        <w:t>徐公不</w:t>
      </w:r>
      <w:r>
        <w:rPr>
          <w:rFonts w:ascii="Times New Roman" w:hAnsi="Times New Roman" w:cs="Times New Roman"/>
          <w:em w:val="underDot"/>
        </w:rPr>
        <w:t>若</w:t>
      </w:r>
      <w:r>
        <w:rPr>
          <w:rFonts w:ascii="Times New Roman" w:hAnsi="Times New Roman" w:cs="Times New Roman"/>
        </w:rPr>
        <w:t>君之美也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门庭</w:t>
      </w:r>
      <w:r>
        <w:rPr>
          <w:rFonts w:ascii="Times New Roman" w:hAnsi="Times New Roman" w:cs="Times New Roman"/>
          <w:em w:val="underDot"/>
        </w:rPr>
        <w:t>若</w:t>
      </w:r>
      <w:r>
        <w:rPr>
          <w:rFonts w:ascii="Times New Roman" w:hAnsi="Times New Roman" w:cs="Times New Roman"/>
        </w:rPr>
        <w:t>市</w:t>
      </w:r>
    </w:p>
    <w:p w14:paraId="2A9040DE" w14:textId="77777777" w:rsidR="006F586C" w:rsidRDefault="006F586C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7B155F15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DEDB20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下列句子朗读节奏划分有误的一项是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2D4554C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</w:rPr>
        <w:t>臣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诚知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不如徐公美</w:t>
      </w:r>
    </w:p>
    <w:p w14:paraId="46D8FD7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>臣之妻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私臣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臣之妾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畏臣</w:t>
      </w:r>
    </w:p>
    <w:p w14:paraId="0D812C5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/>
        </w:rPr>
        <w:t>齐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国之美丽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者也</w:t>
      </w:r>
    </w:p>
    <w:p w14:paraId="2F8F5C47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</w:rPr>
        <w:t>上书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谏寡人者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受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中赏</w:t>
      </w:r>
    </w:p>
    <w:p w14:paraId="29D3D2A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下列对邹忌的赞美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语气由重到轻排列正确的一项是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E44453A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其妻曰：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君美甚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徐公何能及君也？</w:t>
      </w:r>
      <w:r>
        <w:rPr>
          <w:rFonts w:hAnsi="宋体" w:cs="Times New Roman"/>
        </w:rPr>
        <w:t>”</w:t>
      </w:r>
    </w:p>
    <w:p w14:paraId="5C209AA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妾曰：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徐公何能及君也？</w:t>
      </w:r>
      <w:r>
        <w:rPr>
          <w:rFonts w:hAnsi="宋体" w:cs="Times New Roman"/>
        </w:rPr>
        <w:t>”</w:t>
      </w:r>
    </w:p>
    <w:p w14:paraId="69D92D83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客曰：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徐公不若君之美也。</w:t>
      </w:r>
      <w:r>
        <w:rPr>
          <w:rFonts w:hAnsi="宋体" w:cs="Times New Roman"/>
        </w:rPr>
        <w:t>”</w:t>
      </w:r>
    </w:p>
    <w:p w14:paraId="4BB3F3AC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hAnsi="宋体" w:cs="Times New Roman" w:hint="eastAsia"/>
        </w:rPr>
        <w:t>②③①</w:t>
      </w:r>
      <w:r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/>
        </w:rPr>
        <w:t>B.</w:t>
      </w:r>
      <w:r>
        <w:rPr>
          <w:rFonts w:hAnsi="宋体" w:cs="Times New Roman"/>
        </w:rPr>
        <w:t>①②③</w:t>
      </w:r>
    </w:p>
    <w:p w14:paraId="5197FBB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C.</w:t>
      </w:r>
      <w:r>
        <w:rPr>
          <w:rFonts w:hAnsi="宋体" w:cs="Times New Roman" w:hint="eastAsia"/>
        </w:rPr>
        <w:t>②①③</w:t>
      </w:r>
      <w:r>
        <w:rPr>
          <w:rFonts w:ascii="Times New Roman" w:hAnsi="Times New Roman" w:cs="Times New Roman" w:hint="eastAsia"/>
        </w:rPr>
        <w:t xml:space="preserve">  D.</w:t>
      </w:r>
      <w:r>
        <w:rPr>
          <w:rFonts w:hAnsi="宋体" w:cs="Times New Roman" w:hint="eastAsia"/>
        </w:rPr>
        <w:t>③②①</w:t>
      </w:r>
    </w:p>
    <w:p w14:paraId="4EA009A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文学常识填空。</w:t>
      </w:r>
    </w:p>
    <w:p w14:paraId="6C9EF64D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《战国策》是一部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hAnsi="Times New Roman" w:cs="Times New Roman"/>
        </w:rPr>
        <w:t>体历史著作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相传为西汉末年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人名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编订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记录了</w:t>
      </w:r>
      <w:r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14:paraId="295BCF60" w14:textId="77777777" w:rsidR="006F586C" w:rsidRDefault="00AD76E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B1D0BD2" wp14:editId="545B5AA5">
            <wp:extent cx="3546475" cy="365760"/>
            <wp:effectExtent l="19050" t="0" r="0" b="0"/>
            <wp:docPr id="3" name="图片 7" descr="C:\Documents and Settings\Administrator\Application Data\Tencent\Users\394800673\QQ\WinTemp\RichOle\C%BDGBD{]RF4RTV$`({Z${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Documents and Settings\Administrator\Application Data\Tencent\Users\394800673\QQ\WinTemp\RichOle\C%BDGBD{]RF4RTV$`({Z${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F62D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我们在和别人交往时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有时会需要对方接受自己的某些观点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因此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劝说的艺术是交往中不可缺少的。请根据要求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完成相关活动任务。</w:t>
      </w:r>
    </w:p>
    <w:p w14:paraId="2EEF276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同学聚会上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满眼都是低头玩手机的同学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你不由得想起了这样一句话：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世界上最遥远的距离就是我和你坐在一起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而你却在玩手机。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你如何劝说他们？</w:t>
      </w:r>
      <w:r>
        <w:rPr>
          <w:rFonts w:ascii="Times New Roman" w:hAnsi="Times New Roman" w:cs="Times New Roman"/>
        </w:rPr>
        <w:t>(60</w:t>
      </w:r>
      <w:r>
        <w:rPr>
          <w:rFonts w:ascii="Times New Roman" w:hAnsi="Times New Roman" w:cs="Times New Roman"/>
        </w:rPr>
        <w:t>字以内</w:t>
      </w:r>
      <w:r>
        <w:rPr>
          <w:rFonts w:ascii="Times New Roman" w:hAnsi="Times New Roman" w:cs="Times New Roman"/>
        </w:rPr>
        <w:t>)</w:t>
      </w:r>
    </w:p>
    <w:p w14:paraId="27C7395D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0F07F4D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55070A2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9FDD184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95B868C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745A1A5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557094A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70C2742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84B04D6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1057B3B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A55591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你们班里存在同学间相互攀比的现象。作为班长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你该如何来进行劝说呢？请任选下面的一个对象进行劝说。</w:t>
      </w:r>
    </w:p>
    <w:p w14:paraId="17473B85" w14:textId="77777777" w:rsidR="006F586C" w:rsidRDefault="00AD76E0">
      <w:pPr>
        <w:pStyle w:val="a3"/>
        <w:ind w:leftChars="200" w:left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对家境较好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爱向同学炫耀名牌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引起大家不满的王同学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你会这样说：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2C31C5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</w:t>
      </w:r>
      <w:r>
        <w:rPr>
          <w:rFonts w:ascii="Times New Roman" w:hAnsi="Times New Roman" w:cs="Times New Roman" w:hint="eastAsia"/>
        </w:rPr>
        <w:t>_____________________________________________</w:t>
      </w:r>
    </w:p>
    <w:p w14:paraId="3222B98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</w:t>
      </w:r>
    </w:p>
    <w:p w14:paraId="79334E6B" w14:textId="77777777" w:rsidR="006F586C" w:rsidRDefault="00AD76E0">
      <w:pPr>
        <w:pStyle w:val="a3"/>
        <w:ind w:leftChars="200" w:left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对家境一般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羡慕他人拥有名牌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内心有些自卑的张同学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你会这样说：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14:paraId="405466C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</w:t>
      </w:r>
      <w:r>
        <w:rPr>
          <w:rFonts w:ascii="Times New Roman" w:hAnsi="Times New Roman" w:cs="Times New Roman" w:hint="eastAsia"/>
        </w:rPr>
        <w:t>_________________________________________</w:t>
      </w:r>
    </w:p>
    <w:p w14:paraId="00F84068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</w:t>
      </w:r>
    </w:p>
    <w:p w14:paraId="4ECB9445" w14:textId="77777777" w:rsidR="006F586C" w:rsidRDefault="006F586C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730407A3" w14:textId="77777777" w:rsidR="006F586C" w:rsidRDefault="006F586C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7CA5E515" w14:textId="77777777" w:rsidR="006F586C" w:rsidRDefault="00AD76E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FB14063" wp14:editId="5DFFE4A3">
            <wp:extent cx="3546475" cy="334010"/>
            <wp:effectExtent l="19050" t="0" r="0" b="0"/>
            <wp:docPr id="4" name="图片 9" descr="C:\Documents and Settings\Administrator\Application Data\Tencent\Users\394800673\QQ\WinTemp\RichOle\(XU(LF2W(UV_L8}6}RQSM%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C:\Documents and Settings\Administrator\Application Data\Tencent\Users\394800673\QQ\WinTemp\RichOle\(XU(LF2W(UV_L8}6}RQSM%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253FD" w14:textId="77777777" w:rsidR="006F586C" w:rsidRDefault="00AD76E0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)2017·</w:t>
      </w:r>
      <w:r>
        <w:rPr>
          <w:rFonts w:ascii="Times New Roman" w:hAnsi="Times New Roman" w:cs="Times New Roman"/>
        </w:rPr>
        <w:t>兰州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阅读甲、乙两段选文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完成题目。　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甲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于是入朝见威王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臣诚知不如徐公美。臣之妻私臣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臣之妾畏臣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臣之客欲有求于臣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皆以美于徐公。今齐地方千里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百二十城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宫妇左右莫不私王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朝廷之臣莫不畏王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四境之内莫不有求于王：由此观之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王之蔽甚矣。</w:t>
      </w:r>
      <w:r>
        <w:rPr>
          <w:rFonts w:hAnsi="宋体" w:cs="Times New Roman"/>
        </w:rPr>
        <w:t>”</w:t>
      </w:r>
    </w:p>
    <w:p w14:paraId="086CC00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王曰：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善。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乃下令：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群臣吏民能面刺寡人之过者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受上赏；上书谏寡人者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受中赏；</w:t>
      </w:r>
      <w:r>
        <w:rPr>
          <w:rFonts w:ascii="Times New Roman" w:eastAsia="楷体_GB2312" w:hAnsi="Times New Roman" w:cs="Times New Roman"/>
          <w:u w:val="single"/>
        </w:rPr>
        <w:t>能谤讥于市朝</w:t>
      </w:r>
      <w:r>
        <w:rPr>
          <w:rFonts w:ascii="MingLiU_HKSCS" w:eastAsia="MingLiU_HKSCS" w:hAnsi="MingLiU_HKSCS" w:cs="MingLiU_HKSCS" w:hint="eastAsia"/>
          <w:u w:val="single"/>
        </w:rPr>
        <w:t>，</w:t>
      </w:r>
      <w:r>
        <w:rPr>
          <w:rFonts w:ascii="Times New Roman" w:eastAsia="楷体_GB2312" w:hAnsi="Times New Roman" w:cs="Times New Roman"/>
          <w:u w:val="single"/>
        </w:rPr>
        <w:t>闻寡人之耳者</w:t>
      </w:r>
      <w:r>
        <w:rPr>
          <w:rFonts w:ascii="MingLiU_HKSCS" w:eastAsia="MingLiU_HKSCS" w:hAnsi="MingLiU_HKSCS" w:cs="MingLiU_HKSCS" w:hint="eastAsia"/>
          <w:u w:val="single"/>
        </w:rPr>
        <w:t>，</w:t>
      </w:r>
      <w:r>
        <w:rPr>
          <w:rFonts w:ascii="Times New Roman" w:eastAsia="楷体_GB2312" w:hAnsi="Times New Roman" w:cs="Times New Roman"/>
          <w:u w:val="single"/>
        </w:rPr>
        <w:t>受下赏。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令初下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群臣进谏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门庭若市；数月之后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时时而间进；期年之后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虽欲言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无可进者。燕、赵、韩、魏闻之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皆朝于齐。此所谓战胜于朝廷。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选自《邹忌讽齐王纳谏》</w:t>
      </w:r>
      <w:r>
        <w:rPr>
          <w:rFonts w:ascii="Times New Roman" w:eastAsia="仿宋_GB2312" w:hAnsi="Times New Roman" w:cs="Times New Roman"/>
        </w:rPr>
        <w:t>)</w:t>
      </w:r>
    </w:p>
    <w:p w14:paraId="4F102324" w14:textId="77777777" w:rsidR="006F586C" w:rsidRDefault="00AD76E0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乙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齐威王召即墨</w:t>
      </w:r>
      <w:r>
        <w:rPr>
          <w:rFonts w:eastAsia="楷体_GB2312" w:hAnsi="宋体" w:cs="Times New Roman" w:hint="eastAsia"/>
          <w:vertAlign w:val="superscript"/>
        </w:rPr>
        <w:t>①</w:t>
      </w:r>
      <w:r>
        <w:rPr>
          <w:rFonts w:ascii="Times New Roman" w:eastAsia="楷体_GB2312" w:hAnsi="Times New Roman" w:cs="Times New Roman"/>
        </w:rPr>
        <w:t>大夫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语之曰：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自子之居即墨也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毁</w:t>
      </w:r>
      <w:r>
        <w:rPr>
          <w:rFonts w:eastAsia="楷体_GB2312" w:hAnsi="宋体" w:cs="Times New Roman" w:hint="eastAsia"/>
          <w:vertAlign w:val="superscript"/>
        </w:rPr>
        <w:t>②</w:t>
      </w:r>
      <w:r>
        <w:rPr>
          <w:rFonts w:ascii="Times New Roman" w:eastAsia="楷体_GB2312" w:hAnsi="Times New Roman" w:cs="Times New Roman"/>
        </w:rPr>
        <w:t>言日至。然吾使人视即墨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田野辟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人民给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官无事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东方以宁；是子不事吾左右以求助也！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封之万家。召阿大夫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语之曰：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自子守阿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誉言日至。</w:t>
      </w:r>
      <w:r>
        <w:rPr>
          <w:rFonts w:ascii="Times New Roman" w:eastAsia="楷体_GB2312" w:hAnsi="Times New Roman" w:cs="Times New Roman"/>
          <w:u w:val="wave"/>
        </w:rPr>
        <w:t>吾使人视阿田野不辟人民贫馁</w:t>
      </w:r>
      <w:r>
        <w:rPr>
          <w:rFonts w:ascii="Times New Roman" w:eastAsia="楷体_GB2312" w:hAnsi="Times New Roman" w:cs="Times New Roman"/>
        </w:rPr>
        <w:t>。昔日赵攻鄄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子不救；卫取薛陵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子不知；</w:t>
      </w:r>
      <w:r>
        <w:rPr>
          <w:rFonts w:ascii="Times New Roman" w:eastAsia="楷体_GB2312" w:hAnsi="Times New Roman" w:cs="Times New Roman"/>
          <w:u w:val="single"/>
        </w:rPr>
        <w:t>是子厚币</w:t>
      </w:r>
      <w:r>
        <w:rPr>
          <w:rFonts w:eastAsia="楷体_GB2312" w:hAnsi="宋体" w:cs="Times New Roman" w:hint="eastAsia"/>
          <w:u w:val="single"/>
          <w:vertAlign w:val="superscript"/>
        </w:rPr>
        <w:t>③</w:t>
      </w:r>
      <w:r>
        <w:rPr>
          <w:rFonts w:ascii="Times New Roman" w:eastAsia="楷体_GB2312" w:hAnsi="Times New Roman" w:cs="Times New Roman"/>
          <w:u w:val="single"/>
        </w:rPr>
        <w:t>事吾左右以求誉也！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是日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烹阿大夫及左右尝誉者。于是群臣耸惧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莫敢饰诈</w:t>
      </w:r>
      <w:r>
        <w:rPr>
          <w:rFonts w:eastAsia="楷体_GB2312" w:hAnsi="宋体" w:cs="Times New Roman" w:hint="eastAsia"/>
          <w:vertAlign w:val="superscript"/>
        </w:rPr>
        <w:t>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务尽其情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齐国大治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强于天下。</w:t>
      </w:r>
    </w:p>
    <w:p w14:paraId="3920EEF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选自《资治通鉴》</w:t>
      </w:r>
      <w:r>
        <w:rPr>
          <w:rFonts w:ascii="Times New Roman" w:eastAsia="仿宋_GB2312" w:hAnsi="Times New Roman" w:cs="Times New Roman"/>
        </w:rPr>
        <w:t>)</w:t>
      </w:r>
    </w:p>
    <w:p w14:paraId="3F7B5A0F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即墨：古地名。在今山东平度东南。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毁：诽谤。与后文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誉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意思相对。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厚币：丰厚礼品。</w:t>
      </w:r>
      <w:r>
        <w:rPr>
          <w:rFonts w:eastAsia="仿宋_GB2312" w:hAnsi="宋体" w:cs="Times New Roman"/>
        </w:rPr>
        <w:t>④</w:t>
      </w:r>
      <w:r>
        <w:rPr>
          <w:rFonts w:ascii="Times New Roman" w:eastAsia="仿宋_GB2312" w:hAnsi="Times New Roman" w:cs="Times New Roman"/>
        </w:rPr>
        <w:t>饰诈：作假骗人。</w:t>
      </w:r>
    </w:p>
    <w:p w14:paraId="7A3AC85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解释下列语句中加点的词。</w:t>
      </w:r>
      <w:r>
        <w:rPr>
          <w:rFonts w:ascii="Times New Roman" w:eastAsia="仿宋_GB2312" w:hAnsi="Times New Roman" w:cs="Times New Roman"/>
        </w:rPr>
        <w:t>(4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3C258C99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宫妇左右莫不</w:t>
      </w:r>
      <w:r>
        <w:rPr>
          <w:rFonts w:ascii="Times New Roman" w:hAnsi="Times New Roman" w:cs="Times New Roman"/>
          <w:em w:val="underDot"/>
        </w:rPr>
        <w:t>私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078FAA51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时时而</w:t>
      </w:r>
      <w:r>
        <w:rPr>
          <w:rFonts w:ascii="Times New Roman" w:hAnsi="Times New Roman" w:cs="Times New Roman"/>
          <w:em w:val="underDot"/>
        </w:rPr>
        <w:t>间</w:t>
      </w:r>
      <w:r>
        <w:rPr>
          <w:rFonts w:ascii="Times New Roman" w:hAnsi="Times New Roman" w:cs="Times New Roman"/>
        </w:rPr>
        <w:t>进</w:t>
      </w:r>
      <w:r>
        <w:rPr>
          <w:rFonts w:ascii="Times New Roman" w:hAnsi="Times New Roman" w:cs="Times New Roman"/>
        </w:rPr>
        <w:t>__________________________________________________________</w:t>
      </w:r>
    </w:p>
    <w:p w14:paraId="2D85AC02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自子之</w:t>
      </w:r>
      <w:r>
        <w:rPr>
          <w:rFonts w:ascii="Times New Roman" w:hAnsi="Times New Roman" w:cs="Times New Roman"/>
          <w:em w:val="underDot"/>
        </w:rPr>
        <w:t>居</w:t>
      </w:r>
      <w:r>
        <w:rPr>
          <w:rFonts w:ascii="Times New Roman" w:hAnsi="Times New Roman" w:cs="Times New Roman"/>
        </w:rPr>
        <w:t>即墨也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7C24A69C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em w:val="underDot"/>
        </w:rPr>
        <w:t>封</w:t>
      </w:r>
      <w:r>
        <w:rPr>
          <w:rFonts w:ascii="Times New Roman" w:hAnsi="Times New Roman" w:cs="Times New Roman"/>
        </w:rPr>
        <w:t>之万家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25189F5E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/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为乙文中画波浪线的句子标出停顿。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标两处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(2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3CA693D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馁</w:t>
      </w:r>
    </w:p>
    <w:p w14:paraId="5D819B6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用现代汉语翻译文中画横线的句子。</w:t>
      </w:r>
      <w:r>
        <w:rPr>
          <w:rFonts w:ascii="Times New Roman" w:eastAsia="仿宋_GB2312" w:hAnsi="Times New Roman" w:cs="Times New Roman"/>
        </w:rPr>
        <w:t>(6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032CC00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能谤讥于市朝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闻寡人之耳者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受下赏。</w:t>
      </w:r>
    </w:p>
    <w:p w14:paraId="47C90E31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73240C0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DEABC26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140D2B3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EDFEF2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是子厚币事吾左右以求誉也！</w:t>
      </w:r>
    </w:p>
    <w:p w14:paraId="7FE661A3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43CAC71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6B03933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18F44AE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04A70F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>
        <w:rPr>
          <w:rFonts w:ascii="Times New Roman" w:hAnsi="Times New Roman" w:cs="Times New Roman"/>
        </w:rPr>
        <w:t>回答下面的问题。</w:t>
      </w:r>
      <w:r>
        <w:rPr>
          <w:rFonts w:ascii="Times New Roman" w:eastAsia="仿宋_GB2312" w:hAnsi="Times New Roman" w:cs="Times New Roman"/>
        </w:rPr>
        <w:t>(6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02DBD46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根据甲文的内容填空。</w:t>
      </w:r>
      <w:r>
        <w:rPr>
          <w:rFonts w:ascii="Times New Roman" w:eastAsia="仿宋_GB2312" w:hAnsi="Times New Roman" w:cs="Times New Roman"/>
        </w:rPr>
        <w:t>(2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46710B4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邹忌的劝谏很有艺术性。他由</w:t>
      </w:r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hAnsi="Times New Roman" w:cs="Times New Roman"/>
        </w:rPr>
        <w:t>想到治国理政之事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u w:val="single"/>
        </w:rPr>
        <w:t xml:space="preserve">　　　　　　　　</w:t>
      </w:r>
      <w:r>
        <w:rPr>
          <w:rFonts w:ascii="Times New Roman" w:hAnsi="Times New Roman" w:cs="Times New Roman"/>
        </w:rPr>
        <w:t>想到齐威王的被蒙蔽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以小见大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极具说服力。</w:t>
      </w:r>
    </w:p>
    <w:p w14:paraId="79CA66A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从甲、乙两段选文来看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齐国大治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与齐威王的哪些举措有关？请概括作答。</w:t>
      </w:r>
      <w:r>
        <w:rPr>
          <w:rFonts w:ascii="Times New Roman" w:eastAsia="仿宋_GB2312" w:hAnsi="Times New Roman" w:cs="Times New Roman"/>
        </w:rPr>
        <w:t>(4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4D2016B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78D4866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21F6BCA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A76EC1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回答问题。</w:t>
      </w:r>
    </w:p>
    <w:p w14:paraId="3F4C01AD" w14:textId="77777777" w:rsidR="006F586C" w:rsidRDefault="00AD76E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晋文公攻原</w:t>
      </w:r>
    </w:p>
    <w:p w14:paraId="61E9231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晋文公攻原</w:t>
      </w:r>
      <w:r>
        <w:rPr>
          <w:rFonts w:eastAsia="楷体_GB2312" w:hAnsi="宋体" w:cs="Times New Roman" w:hint="eastAsia"/>
          <w:vertAlign w:val="superscript"/>
        </w:rPr>
        <w:t>①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裹十日粮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遂与大夫</w:t>
      </w:r>
      <w:r>
        <w:rPr>
          <w:rFonts w:ascii="Times New Roman" w:eastAsia="楷体_GB2312" w:hAnsi="Times New Roman" w:cs="Times New Roman"/>
          <w:em w:val="underDot"/>
        </w:rPr>
        <w:t>期</w:t>
      </w:r>
      <w:r>
        <w:rPr>
          <w:rFonts w:ascii="Times New Roman" w:eastAsia="楷体_GB2312" w:hAnsi="Times New Roman" w:cs="Times New Roman"/>
        </w:rPr>
        <w:t>十日。至原十日而原不下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击金而退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罢兵而去。士有从原中出者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原三日即</w:t>
      </w:r>
      <w:r>
        <w:rPr>
          <w:rFonts w:ascii="Times New Roman" w:eastAsia="楷体_GB2312" w:hAnsi="Times New Roman" w:cs="Times New Roman"/>
          <w:em w:val="underDot"/>
        </w:rPr>
        <w:t>下</w:t>
      </w:r>
      <w:r>
        <w:rPr>
          <w:rFonts w:ascii="Times New Roman" w:eastAsia="楷体_GB2312" w:hAnsi="Times New Roman" w:cs="Times New Roman"/>
        </w:rPr>
        <w:t>矣。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群臣左右谏曰：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夫原之</w:t>
      </w:r>
      <w:r>
        <w:rPr>
          <w:rFonts w:ascii="Times New Roman" w:eastAsia="楷体_GB2312" w:hAnsi="Times New Roman" w:cs="Times New Roman"/>
          <w:em w:val="underDot"/>
        </w:rPr>
        <w:t>食</w:t>
      </w:r>
      <w:r>
        <w:rPr>
          <w:rFonts w:ascii="Times New Roman" w:eastAsia="楷体_GB2312" w:hAnsi="Times New Roman" w:cs="Times New Roman"/>
        </w:rPr>
        <w:t>竭力尽矣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君姑待之。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公曰：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吾与士期十日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  <w:u w:val="single"/>
        </w:rPr>
        <w:t>不去是亡吾信也得原失信吾不为也</w:t>
      </w:r>
      <w:r>
        <w:rPr>
          <w:rFonts w:ascii="Times New Roman" w:eastAsia="楷体_GB2312" w:hAnsi="Times New Roman" w:cs="Times New Roman"/>
        </w:rPr>
        <w:t>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遂罢兵而去。原人闻曰：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有君如彼其信也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可无</w:t>
      </w:r>
      <w:r>
        <w:rPr>
          <w:rFonts w:ascii="Times New Roman" w:eastAsia="楷体_GB2312" w:hAnsi="Times New Roman" w:cs="Times New Roman"/>
          <w:em w:val="underDot"/>
        </w:rPr>
        <w:t>归</w:t>
      </w:r>
      <w:r>
        <w:rPr>
          <w:rFonts w:ascii="Times New Roman" w:eastAsia="楷体_GB2312" w:hAnsi="Times New Roman" w:cs="Times New Roman"/>
        </w:rPr>
        <w:t>乎？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乃降公。卫</w:t>
      </w:r>
      <w:r>
        <w:rPr>
          <w:rFonts w:eastAsia="楷体_GB2312" w:hAnsi="宋体" w:cs="Times New Roman" w:hint="eastAsia"/>
          <w:vertAlign w:val="superscript"/>
        </w:rPr>
        <w:t>②</w:t>
      </w:r>
      <w:r>
        <w:rPr>
          <w:rFonts w:ascii="Times New Roman" w:eastAsia="楷体_GB2312" w:hAnsi="Times New Roman" w:cs="Times New Roman"/>
        </w:rPr>
        <w:t>人闻曰：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有君如彼其信也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可无从乎？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乃降公。</w:t>
      </w:r>
    </w:p>
    <w:p w14:paraId="47F3E9A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[</w:t>
      </w:r>
      <w:r>
        <w:rPr>
          <w:rFonts w:ascii="Times New Roman" w:eastAsia="黑体" w:hAnsi="Times New Roman" w:cs="Times New Roman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原：原国。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卫：卫国。</w:t>
      </w:r>
    </w:p>
    <w:p w14:paraId="735732EF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12.</w:t>
      </w:r>
      <w:r>
        <w:rPr>
          <w:rFonts w:ascii="Times New Roman" w:hAnsi="Times New Roman" w:cs="Times New Roman"/>
        </w:rPr>
        <w:t>下列各组句子中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加点词的意思相同的一项是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349EC6A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</w:rPr>
        <w:t>遂与大夫</w:t>
      </w:r>
      <w:r>
        <w:rPr>
          <w:rFonts w:ascii="Times New Roman" w:hAnsi="Times New Roman" w:cs="Times New Roman"/>
          <w:em w:val="underDot"/>
        </w:rPr>
        <w:t>期</w:t>
      </w:r>
      <w:r>
        <w:rPr>
          <w:rFonts w:ascii="Times New Roman" w:hAnsi="Times New Roman" w:cs="Times New Roman"/>
        </w:rPr>
        <w:t>十日　　　陈太丘与友</w:t>
      </w:r>
      <w:r>
        <w:rPr>
          <w:rFonts w:ascii="Times New Roman" w:hAnsi="Times New Roman" w:cs="Times New Roman"/>
          <w:em w:val="underDot"/>
        </w:rPr>
        <w:t>期</w:t>
      </w:r>
      <w:r>
        <w:rPr>
          <w:rFonts w:ascii="Times New Roman" w:hAnsi="Times New Roman" w:cs="Times New Roman"/>
        </w:rPr>
        <w:t>行</w:t>
      </w:r>
    </w:p>
    <w:p w14:paraId="75FF866E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>原三日即</w:t>
      </w:r>
      <w:r>
        <w:rPr>
          <w:rFonts w:ascii="Times New Roman" w:hAnsi="Times New Roman" w:cs="Times New Roman"/>
          <w:em w:val="underDot"/>
        </w:rPr>
        <w:t>下</w:t>
      </w:r>
      <w:r>
        <w:rPr>
          <w:rFonts w:ascii="Times New Roman" w:hAnsi="Times New Roman" w:cs="Times New Roman"/>
        </w:rPr>
        <w:t>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令初</w:t>
      </w:r>
      <w:r>
        <w:rPr>
          <w:rFonts w:ascii="Times New Roman" w:hAnsi="Times New Roman" w:cs="Times New Roman"/>
          <w:em w:val="underDot"/>
        </w:rPr>
        <w:t>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群臣进谏</w:t>
      </w:r>
    </w:p>
    <w:p w14:paraId="66D527C3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/>
        </w:rPr>
        <w:t>夫原之</w:t>
      </w:r>
      <w:r>
        <w:rPr>
          <w:rFonts w:ascii="Times New Roman" w:hAnsi="Times New Roman" w:cs="Times New Roman"/>
          <w:em w:val="underDot"/>
        </w:rPr>
        <w:t>食</w:t>
      </w:r>
      <w:r>
        <w:rPr>
          <w:rFonts w:ascii="Times New Roman" w:hAnsi="Times New Roman" w:cs="Times New Roman"/>
        </w:rPr>
        <w:t>竭力尽矣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  <w:em w:val="underDot"/>
        </w:rPr>
        <w:t>食</w:t>
      </w:r>
      <w:r>
        <w:rPr>
          <w:rFonts w:ascii="Times New Roman" w:hAnsi="Times New Roman" w:cs="Times New Roman"/>
        </w:rPr>
        <w:t>或尽粟一石</w:t>
      </w:r>
    </w:p>
    <w:p w14:paraId="1A63632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</w:rPr>
        <w:t>可无</w:t>
      </w:r>
      <w:r>
        <w:rPr>
          <w:rFonts w:ascii="Times New Roman" w:hAnsi="Times New Roman" w:cs="Times New Roman"/>
          <w:em w:val="underDot"/>
        </w:rPr>
        <w:t>归</w:t>
      </w:r>
      <w:r>
        <w:rPr>
          <w:rFonts w:ascii="Times New Roman" w:hAnsi="Times New Roman" w:cs="Times New Roman"/>
        </w:rPr>
        <w:t>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男有分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女有</w:t>
      </w:r>
      <w:r>
        <w:rPr>
          <w:rFonts w:ascii="Times New Roman" w:hAnsi="Times New Roman" w:cs="Times New Roman"/>
          <w:em w:val="underDot"/>
        </w:rPr>
        <w:t>归</w:t>
      </w:r>
    </w:p>
    <w:p w14:paraId="71DF4D38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13.</w:t>
      </w:r>
      <w:r>
        <w:rPr>
          <w:rFonts w:ascii="Times New Roman" w:hAnsi="Times New Roman" w:cs="Times New Roman"/>
        </w:rPr>
        <w:t>请用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/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给文中画线的句子断句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限断三处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1EA241D3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也</w:t>
      </w:r>
    </w:p>
    <w:p w14:paraId="51C4057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14.</w:t>
      </w:r>
      <w:r>
        <w:rPr>
          <w:rFonts w:ascii="Times New Roman" w:hAnsi="Times New Roman" w:cs="Times New Roman"/>
        </w:rPr>
        <w:t>如何看待晋文公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罢兵而去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的行为？请说明理由。</w:t>
      </w:r>
      <w:r>
        <w:rPr>
          <w:rFonts w:ascii="Times New Roman" w:eastAsia="仿宋_GB2312" w:hAnsi="Times New Roman" w:cs="Times New Roman"/>
        </w:rPr>
        <w:t>(3</w:t>
      </w:r>
      <w:r>
        <w:rPr>
          <w:rFonts w:ascii="Times New Roman" w:eastAsia="仿宋_GB2312" w:hAnsi="Times New Roman" w:cs="Times New Roman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812301E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CCCEE34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CDB0BAA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A5B8399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3D474C0" w14:textId="77777777" w:rsidR="006F586C" w:rsidRDefault="00AD76E0">
      <w:pPr>
        <w:widowControl/>
        <w:spacing w:line="24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CF336C7" wp14:editId="598949E8">
            <wp:extent cx="3562350" cy="374015"/>
            <wp:effectExtent l="19050" t="0" r="0" b="0"/>
            <wp:docPr id="6" name="图片 13" descr="C:\Documents and Settings\Administrator\Application Data\Tencent\Users\394800673\QQ\WinTemp\RichOle\850FKF9C%2Y@YI))7AAZ)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C:\Documents and Settings\Administrator\Application Data\Tencent\Users\394800673\QQ\WinTemp\RichOle\850FKF9C%2Y@YI))7AAZ)CY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C072" w14:textId="77777777" w:rsidR="006F586C" w:rsidRDefault="00AD76E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15.</w:t>
      </w:r>
      <w:r>
        <w:rPr>
          <w:rFonts w:ascii="Times New Roman" w:hAnsi="Times New Roman" w:cs="Times New Roman"/>
        </w:rPr>
        <w:t>课文中邹忌巧妙设喻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以小比大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以家比国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贴切自然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入情入理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委婉含蓄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使齐威王易于理解和接受自己的谏言。请你学习这种讽喻手法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写一个小片段。</w:t>
      </w:r>
    </w:p>
    <w:p w14:paraId="2DD68EF6" w14:textId="77777777" w:rsidR="006F586C" w:rsidRDefault="00AD76E0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写作技法　详见《听课手册》</w:t>
      </w:r>
      <w:r>
        <w:rPr>
          <w:rFonts w:ascii="Times New Roman" w:hAnsi="Times New Roman" w:cs="Times New Roman"/>
        </w:rPr>
        <w:t xml:space="preserve">P65 </w:t>
      </w:r>
    </w:p>
    <w:p w14:paraId="1B373A07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0B9DD09" w14:textId="77777777" w:rsidR="006F586C" w:rsidRDefault="006F586C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561687A" w14:textId="77777777" w:rsidR="006F586C" w:rsidRDefault="00AD76E0">
      <w:pPr>
        <w:widowControl/>
        <w:jc w:val="left"/>
        <w:rPr>
          <w:rFonts w:eastAsia="MingLiU_HKSCS"/>
          <w:szCs w:val="21"/>
        </w:rPr>
      </w:pPr>
      <w:r>
        <w:rPr>
          <w:rFonts w:eastAsia="MingLiU_HKSCS"/>
        </w:rPr>
        <w:br w:type="page"/>
      </w:r>
    </w:p>
    <w:p w14:paraId="64F1F1BA" w14:textId="77777777" w:rsidR="006F586C" w:rsidRDefault="00AD76E0">
      <w:pPr>
        <w:spacing w:line="240" w:lineRule="atLeast"/>
        <w:ind w:firstLineChars="200" w:firstLine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详解详析</w:t>
      </w:r>
    </w:p>
    <w:p w14:paraId="30D34B8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fú</w:t>
      </w:r>
      <w:r>
        <w:rPr>
          <w:rFonts w:hAnsi="宋体" w:cs="Times New Roman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shù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guān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504730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古义：讽谏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用含蓄的话委婉地规劝。今义：讥讽、嘲笑。</w:t>
      </w:r>
    </w:p>
    <w:p w14:paraId="06BD7AE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古义：次日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第二天。今义：今天的下一天。</w:t>
      </w:r>
    </w:p>
    <w:p w14:paraId="2E1FF17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古义：土地方圆。今义：本地；当地。</w:t>
      </w:r>
    </w:p>
    <w:p w14:paraId="1A7E3E8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古义：议论。今义：诽谤讥讽。</w:t>
      </w:r>
    </w:p>
    <w:p w14:paraId="783105D9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古义：君主左右近侍之臣。今义：方位词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左和右两方面。</w:t>
      </w:r>
    </w:p>
    <w:p w14:paraId="0BBA430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古义：指责。今义：尖的东西进入或穿过物体。</w:t>
      </w:r>
    </w:p>
    <w:p w14:paraId="03A949DE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A</w:t>
      </w:r>
    </w:p>
    <w:p w14:paraId="10838E9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　正确的朗读</w:t>
      </w:r>
      <w:r>
        <w:rPr>
          <w:rFonts w:ascii="Times New Roman" w:hAnsi="Times New Roman" w:cs="Times New Roman" w:hint="eastAsia"/>
        </w:rPr>
        <w:t>节奏应为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齐国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之美丽者也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2201C82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　根据说话人的身份、语气和句中的词语来判断。</w:t>
      </w:r>
    </w:p>
    <w:p w14:paraId="3968CB8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国别　刘向　战国时期策士谋臣的言论和谋略</w:t>
      </w:r>
    </w:p>
    <w:p w14:paraId="0454AC79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本题考查学生的劝说能力。劝说时要注意有称呼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劝说态度要诚恳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语气要委婉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语言要得体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符合人物身份。</w:t>
      </w:r>
    </w:p>
    <w:p w14:paraId="3F695AC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示例：同学们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聚会本是为了交流感</w:t>
      </w:r>
      <w:r>
        <w:rPr>
          <w:rFonts w:ascii="Times New Roman" w:hAnsi="Times New Roman" w:cs="Times New Roman" w:hint="eastAsia"/>
        </w:rPr>
        <w:t>情、增进友谊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玩手机不但对健康不利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更是不尊重别人的表现。让我们放下手机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用心沟通吧！</w:t>
      </w:r>
    </w:p>
    <w:p w14:paraId="47CD30D5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示例：王同学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大家都很羡慕你有那么优越的家庭条件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但这并不能成为你炫耀的理由。如果你能低调一些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甚至用节省下来的钱去帮助别人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我相信你会获得大家的喜欢和尊重的。</w:t>
      </w:r>
    </w:p>
    <w:p w14:paraId="25D7245C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示例：张同学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生活简朴一点儿没什么不好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物质的优裕只是生活的一部分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精神的富足更值得我们去追求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内心的自信更能赢得他人的尊重。</w:t>
      </w:r>
    </w:p>
    <w:p w14:paraId="499AB41D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本题考查对文言实词</w:t>
      </w:r>
      <w:r>
        <w:rPr>
          <w:rFonts w:ascii="Times New Roman" w:hAnsi="Times New Roman" w:cs="Times New Roman" w:hint="eastAsia"/>
        </w:rPr>
        <w:t>的理解。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1)(2)</w:t>
      </w:r>
      <w:r>
        <w:rPr>
          <w:rFonts w:ascii="Times New Roman" w:hAnsi="Times New Roman" w:cs="Times New Roman"/>
        </w:rPr>
        <w:t>小题出自课内文段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调动积累作答即可。注意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在句中是形容词用作动词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应解释为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(3)(4)</w:t>
      </w:r>
      <w:r>
        <w:rPr>
          <w:rFonts w:ascii="Times New Roman" w:hAnsi="Times New Roman" w:cs="Times New Roman"/>
        </w:rPr>
        <w:t>小题来</w:t>
      </w:r>
      <w:r>
        <w:rPr>
          <w:rFonts w:ascii="Times New Roman" w:hAnsi="Times New Roman" w:cs="Times New Roman"/>
        </w:rPr>
        <w:t>自课外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需要结合语境推测词义。</w:t>
      </w:r>
    </w:p>
    <w:p w14:paraId="4EFC9C7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偏爱。</w:t>
      </w:r>
    </w:p>
    <w:p w14:paraId="4C0A881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间或、偶然。</w:t>
      </w:r>
    </w:p>
    <w:p w14:paraId="4B12FF6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>
        <w:rPr>
          <w:rFonts w:ascii="Times New Roman" w:hAnsi="Times New Roman" w:cs="Times New Roman"/>
        </w:rPr>
        <w:t>主管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主政。</w:t>
      </w:r>
    </w:p>
    <w:p w14:paraId="32DC8BE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封赏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赏赐。</w:t>
      </w:r>
    </w:p>
    <w:p w14:paraId="51EFD7F6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本题考查文言断句。断句要在粗通句子大意的基础上进行。这句话的意思是：我派人前去阿地察看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只见田地荒芜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百姓贫困饥饿。其中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指阿地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所以此处要断开。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田野</w:t>
      </w:r>
      <w:r>
        <w:rPr>
          <w:rFonts w:ascii="Times New Roman" w:hAnsi="Times New Roman" w:cs="Times New Roman" w:hint="eastAsia"/>
        </w:rPr>
        <w:t>不辟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人民贫馁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句式对仗整齐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田野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对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人民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不辟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对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贫馁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所以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不辟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后面要断开。</w:t>
      </w:r>
    </w:p>
    <w:p w14:paraId="793CD74C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吾使人视阿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田野不辟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人民贫馁</w:t>
      </w:r>
    </w:p>
    <w:p w14:paraId="2E1C8422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能够在公共场所议论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我的过失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并使我听到的人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可得下等奖赏。</w:t>
      </w:r>
    </w:p>
    <w:p w14:paraId="1705DA34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这是你用丰厚的礼品买通我的左右近侍之臣来称赞你啊！</w:t>
      </w:r>
    </w:p>
    <w:p w14:paraId="5690CC2A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生活琐事　自己的受蒙蔽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意思对即可</w:t>
      </w:r>
      <w:r>
        <w:rPr>
          <w:rFonts w:ascii="Times New Roman" w:hAnsi="Times New Roman" w:cs="Times New Roman"/>
        </w:rPr>
        <w:t>)</w:t>
      </w:r>
    </w:p>
    <w:p w14:paraId="0BF547D8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虚心纳谏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广开言路；求真务实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奖罚分明。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意思对即可</w:t>
      </w:r>
      <w:r>
        <w:rPr>
          <w:rFonts w:ascii="Times New Roman" w:hAnsi="Times New Roman" w:cs="Times New Roman"/>
        </w:rPr>
        <w:t>)</w:t>
      </w:r>
    </w:p>
    <w:p w14:paraId="5BD1E21D" w14:textId="77777777" w:rsidR="006F586C" w:rsidRDefault="00AD76E0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1DDC58AA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[</w:t>
      </w:r>
      <w:r>
        <w:rPr>
          <w:rFonts w:ascii="Times New Roman" w:eastAsia="楷体_GB2312" w:hAnsi="Times New Roman" w:cs="Times New Roman"/>
        </w:rPr>
        <w:t>乙</w:t>
      </w:r>
      <w:r>
        <w:rPr>
          <w:rFonts w:ascii="Times New Roman" w:eastAsia="楷体_GB2312" w:hAnsi="Times New Roman" w:cs="Times New Roman"/>
        </w:rPr>
        <w:t xml:space="preserve">] </w:t>
      </w:r>
      <w:r>
        <w:rPr>
          <w:rFonts w:ascii="Times New Roman" w:eastAsia="楷体_GB2312" w:hAnsi="Times New Roman" w:cs="Times New Roman"/>
        </w:rPr>
        <w:t>齐威王召见即墨大夫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对他说：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自从你主管即墨以来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每天都有指责你的话传来。然而我派人去即墨察看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看到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土地开辟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百姓丰足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官府无事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东方因而十分安定；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于是我知道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这是你不巴结我的左右近侍之臣谋求内援的缘故！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便封赐即墨大夫万户的俸禄。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齐威王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召见阿地大夫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对他说：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自从你到阿地镇守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每天都有称赞你的好话传来。但我派人前去阿地察看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只见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田地荒芜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百姓贫困饥饿。当初赵国攻打鄄地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你不救；卫国夺取薛陵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你不知道；这是你用丰厚的礼品</w:t>
      </w:r>
      <w:r>
        <w:rPr>
          <w:rFonts w:ascii="Times New Roman" w:eastAsia="楷体_GB2312" w:hAnsi="Times New Roman" w:cs="Times New Roman" w:hint="eastAsia"/>
        </w:rPr>
        <w:t>买通我的左右近侍之臣来称赞你啊！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当天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(</w:t>
      </w:r>
      <w:r>
        <w:rPr>
          <w:rFonts w:ascii="Arial Unicode MS" w:eastAsia="Arial Unicode MS" w:hAnsi="Arial Unicode MS" w:cs="Arial Unicode MS" w:hint="eastAsia"/>
        </w:rPr>
        <w:t>齐威王</w:t>
      </w:r>
      <w:r>
        <w:rPr>
          <w:rFonts w:ascii="Arial Unicode MS" w:eastAsia="Arial Unicode MS" w:hAnsi="Arial Unicode MS" w:cs="Arial Unicode MS" w:hint="eastAsia"/>
        </w:rPr>
        <w:t>)</w:t>
      </w:r>
      <w:r>
        <w:rPr>
          <w:rFonts w:ascii="Arial Unicode MS" w:eastAsia="Arial Unicode MS" w:hAnsi="Arial Unicode MS" w:cs="Arial Unicode MS" w:hint="eastAsia"/>
        </w:rPr>
        <w:t>下</w:t>
      </w:r>
      <w:r>
        <w:rPr>
          <w:rFonts w:ascii="Times New Roman" w:eastAsia="楷体_GB2312" w:hAnsi="Times New Roman" w:cs="Times New Roman" w:hint="eastAsia"/>
        </w:rPr>
        <w:t>令烹死阿地大夫及替他说好话的左右近臣。于是臣僚们毛骨悚然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不敢再弄虚作假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都尽力做实事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齐国因此大治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Arial Unicode MS" w:eastAsia="Arial Unicode MS" w:hAnsi="Arial Unicode MS" w:cs="Arial Unicode MS" w:hint="eastAsia"/>
        </w:rPr>
        <w:t>成为天下强盛的国家。</w:t>
      </w:r>
    </w:p>
    <w:p w14:paraId="29423B57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A</w:t>
      </w:r>
    </w:p>
    <w:p w14:paraId="6CEB3A51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不去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是亡吾信也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得原失信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吾不为也</w:t>
      </w:r>
    </w:p>
    <w:p w14:paraId="17291ABB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示例一：赞成晋文公的行为。晋文公的可贵之处在于讲信用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恪守诚信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因为讲信用才能不战而胜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/>
        </w:rPr>
        <w:t>攻原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得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1EF34197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示例二：不赞成晋文公的行为。晋文公墨守成规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一成不变、不能随机应变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因为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原三日即下矣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夫原之食竭力尽矣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如果他一鼓作气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就能攻下原国。</w:t>
      </w:r>
    </w:p>
    <w:p w14:paraId="75280688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示例三：我们要辩证地看待晋文公的行为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晋文公这样做有利有弊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利在讲信用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攻原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得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；弊在墨守成规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不知变通。</w:t>
      </w:r>
    </w:p>
    <w:p w14:paraId="1B8F96F4" w14:textId="77777777" w:rsidR="006F586C" w:rsidRDefault="00AD76E0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lastRenderedPageBreak/>
        <w:t>[</w:t>
      </w:r>
      <w:r>
        <w:rPr>
          <w:rFonts w:ascii="Times New Roman" w:eastAsia="黑体" w:hAnsi="Times New Roman" w:cs="Times New Roman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6E9ED8BE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晋文公攻打原国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携带了十天的粮食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于是和大夫约定十天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内收兵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。到达原地十天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却没有攻下原国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晋文公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鸣金撤退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收兵离开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原国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。有个从原国都城中出来的人说：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原国三天内就可以攻下了。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群臣近侍进谏说：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原国城内的粮食已经吃完了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兵力耗尽了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君主暂</w:t>
      </w:r>
      <w:r>
        <w:rPr>
          <w:rFonts w:ascii="Times New Roman" w:eastAsia="楷体_GB2312" w:hAnsi="Times New Roman" w:cs="Times New Roman" w:hint="eastAsia"/>
        </w:rPr>
        <w:t>且等一等吧。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晋文公说：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我和大夫约定十天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如果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不离开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这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是失去了我的信用。得到原国却失去信用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这样的事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我不做。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于是撤兵离开。原国人听到后说：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有像他那样守信用的君主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可以不归顺他吗？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于是投降了晋文公。卫国人听到后说：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有像他那样守信用的君主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可以不归顺他吗？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于是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也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归顺了晋文公。</w:t>
      </w:r>
    </w:p>
    <w:p w14:paraId="5EEDE383" w14:textId="77777777" w:rsidR="006F586C" w:rsidRDefault="00AD76E0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15</w:t>
      </w:r>
      <w:r>
        <w:rPr>
          <w:rFonts w:ascii="Times New Roman" w:eastAsia="MingLiU_HKSCS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示例：战国时期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吴王决定讨伐楚国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告诉大臣们说：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谁敢劝谏我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我就杀了他！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一名侍从决心劝谏吴王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他连续几天拿着弹丸、弹弓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在后院游荡。吴王终</w:t>
      </w:r>
      <w:r>
        <w:rPr>
          <w:rFonts w:ascii="Times New Roman" w:hAnsi="Times New Roman" w:cs="Times New Roman" w:hint="eastAsia"/>
        </w:rPr>
        <w:t>于忍不住询问原因。侍从说：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园子里有一棵树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树上有一只蝉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蝉在高处一边放声叫着一边吮吸着露水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却不知道螳螂在它的后面；螳螂弯曲身子贴紧前肢想要捕蝉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却不知道黄雀在它的旁边；黄雀伸长脖子想要啄螳螂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却不知道有人拿着弹弓、弹丸在它下面。这三者都是想要得到眼前的利益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却不考虑身后的隐患。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于是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吴王放弃了讨伐楚国的想法。</w:t>
      </w:r>
    </w:p>
    <w:p w14:paraId="673E0768" w14:textId="77777777" w:rsidR="006F586C" w:rsidRDefault="006F586C">
      <w:pPr>
        <w:pStyle w:val="a3"/>
        <w:ind w:firstLineChars="200" w:firstLine="420"/>
      </w:pPr>
    </w:p>
    <w:sectPr w:rsidR="006F5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E22" w14:textId="77777777" w:rsidR="00000000" w:rsidRDefault="00AD76E0">
      <w:pPr>
        <w:spacing w:after="0" w:line="240" w:lineRule="auto"/>
      </w:pPr>
      <w:r>
        <w:separator/>
      </w:r>
    </w:p>
  </w:endnote>
  <w:endnote w:type="continuationSeparator" w:id="0">
    <w:p w14:paraId="14AF5192" w14:textId="77777777" w:rsidR="00000000" w:rsidRDefault="00AD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</w:font>
  <w:font w:name="仿宋_GB2312">
    <w:altName w:val="宋体"/>
    <w:charset w:val="86"/>
    <w:family w:val="roman"/>
    <w:pitch w:val="default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74FB" w14:textId="77777777" w:rsidR="00AD76E0" w:rsidRDefault="00AD76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3DF7" w14:textId="77777777" w:rsidR="006F586C" w:rsidRPr="00AD76E0" w:rsidRDefault="006F586C" w:rsidP="00AD76E0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4739" w14:textId="77777777" w:rsidR="00AD76E0" w:rsidRDefault="00AD76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52C6A" w14:textId="77777777" w:rsidR="00000000" w:rsidRDefault="00AD76E0">
      <w:pPr>
        <w:spacing w:after="0" w:line="240" w:lineRule="auto"/>
      </w:pPr>
      <w:r>
        <w:separator/>
      </w:r>
    </w:p>
  </w:footnote>
  <w:footnote w:type="continuationSeparator" w:id="0">
    <w:p w14:paraId="7FE74DA8" w14:textId="77777777" w:rsidR="00000000" w:rsidRDefault="00AD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6580" w14:textId="77777777" w:rsidR="006F586C" w:rsidRDefault="00AD76E0">
    <w:pPr>
      <w:pStyle w:val="a9"/>
    </w:pPr>
    <w:r>
      <w:pict w14:anchorId="1C643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50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;mso-width-relative:page;mso-height-relative:page" o:allowincell="f">
          <v:imagedata r:id="rId1" o:title="防盗水印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5BDD" w14:textId="77777777" w:rsidR="006F586C" w:rsidRPr="00AD76E0" w:rsidRDefault="006F586C" w:rsidP="00AD76E0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5B15" w14:textId="77777777" w:rsidR="006F586C" w:rsidRDefault="00AD76E0">
    <w:pPr>
      <w:pStyle w:val="a9"/>
    </w:pPr>
    <w:r>
      <w:pict w14:anchorId="4C1C4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49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;mso-width-relative:page;mso-height-relative:page" o:allowincell="f">
          <v:imagedata r:id="rId1" o:title="防盗水印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6C"/>
    <w:rsid w:val="006F586C"/>
    <w:rsid w:val="00AD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17921D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883</Words>
  <Characters>5034</Characters>
  <Application>Microsoft Office Word</Application>
  <DocSecurity>0</DocSecurity>
  <Lines>41</Lines>
  <Paragraphs>11</Paragraphs>
  <ScaleCrop>false</ScaleCrop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甘 磊</cp:lastModifiedBy>
  <cp:revision>9</cp:revision>
  <dcterms:created xsi:type="dcterms:W3CDTF">2018-02-07T13:49:00Z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